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0D2" w:rsidRDefault="00B270D2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6594F">
        <w:rPr>
          <w:b/>
          <w:bCs/>
          <w:sz w:val="24"/>
          <w:szCs w:val="24"/>
          <w:lang w:val="ru-RU"/>
        </w:rPr>
        <w:t xml:space="preserve">                                                           </w:t>
      </w:r>
      <w:r w:rsidRPr="00F6594F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ЗАТВЕРДЖУЮ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                              Начальник</w:t>
      </w:r>
      <w:proofErr w:type="gramStart"/>
      <w:r w:rsidRPr="00F6594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F6594F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F6594F">
        <w:rPr>
          <w:rFonts w:ascii="Times New Roman" w:hAnsi="Times New Roman" w:cs="Times New Roman"/>
          <w:b/>
          <w:bCs/>
          <w:sz w:val="24"/>
          <w:szCs w:val="24"/>
        </w:rPr>
        <w:t>ідділу Держгеокадастру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в Устинівському районі 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Кіровоградської області</w:t>
      </w:r>
    </w:p>
    <w:p w:rsidR="00B270D2" w:rsidRPr="00F6594F" w:rsidRDefault="00B270D2" w:rsidP="00B270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594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_________________ В. Д. Зураєва</w:t>
      </w:r>
    </w:p>
    <w:p w:rsidR="00B270D2" w:rsidRPr="00F6594F" w:rsidRDefault="00B270D2" w:rsidP="00B270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</w:r>
      <w:r w:rsidRPr="00F6594F">
        <w:rPr>
          <w:rFonts w:ascii="Times New Roman" w:hAnsi="Times New Roman" w:cs="Times New Roman"/>
          <w:sz w:val="24"/>
          <w:szCs w:val="24"/>
        </w:rPr>
        <w:tab/>
        <w:t xml:space="preserve">                       __</w:t>
      </w:r>
      <w:r w:rsidR="000B5D3E">
        <w:rPr>
          <w:rFonts w:ascii="Times New Roman" w:hAnsi="Times New Roman" w:cs="Times New Roman"/>
          <w:sz w:val="24"/>
          <w:szCs w:val="24"/>
          <w:u w:val="single"/>
          <w:lang w:val="ru-RU"/>
        </w:rPr>
        <w:t>1-К</w:t>
      </w:r>
      <w:r w:rsidRPr="00F6594F">
        <w:rPr>
          <w:rFonts w:ascii="Times New Roman" w:hAnsi="Times New Roman" w:cs="Times New Roman"/>
          <w:sz w:val="24"/>
          <w:szCs w:val="24"/>
        </w:rPr>
        <w:t>__</w:t>
      </w:r>
      <w:r w:rsidR="000B5D3E">
        <w:rPr>
          <w:rFonts w:ascii="Times New Roman" w:hAnsi="Times New Roman" w:cs="Times New Roman"/>
          <w:sz w:val="24"/>
          <w:szCs w:val="24"/>
        </w:rPr>
        <w:t>від</w:t>
      </w:r>
      <w:r w:rsidRPr="00F6594F">
        <w:rPr>
          <w:rFonts w:ascii="Times New Roman" w:hAnsi="Times New Roman" w:cs="Times New Roman"/>
          <w:sz w:val="24"/>
          <w:szCs w:val="24"/>
        </w:rPr>
        <w:t>_</w:t>
      </w:r>
      <w:r w:rsidR="000B5D3E">
        <w:rPr>
          <w:rFonts w:ascii="Times New Roman" w:hAnsi="Times New Roman" w:cs="Times New Roman"/>
          <w:sz w:val="24"/>
          <w:szCs w:val="24"/>
          <w:u w:val="single"/>
        </w:rPr>
        <w:t>12.01.</w:t>
      </w:r>
      <w:bookmarkStart w:id="0" w:name="_GoBack"/>
      <w:bookmarkEnd w:id="0"/>
      <w:r w:rsidRPr="00F6594F">
        <w:rPr>
          <w:rFonts w:ascii="Times New Roman" w:hAnsi="Times New Roman" w:cs="Times New Roman"/>
          <w:sz w:val="24"/>
          <w:szCs w:val="24"/>
        </w:rPr>
        <w:t xml:space="preserve">______ </w:t>
      </w:r>
      <w:r w:rsidRPr="00F6594F">
        <w:rPr>
          <w:rFonts w:ascii="Times New Roman" w:hAnsi="Times New Roman" w:cs="Times New Roman"/>
          <w:b/>
          <w:sz w:val="24"/>
          <w:szCs w:val="24"/>
        </w:rPr>
        <w:t>201</w:t>
      </w:r>
      <w:r w:rsidR="00930EDD">
        <w:rPr>
          <w:rFonts w:ascii="Times New Roman" w:hAnsi="Times New Roman" w:cs="Times New Roman"/>
          <w:b/>
          <w:sz w:val="24"/>
          <w:szCs w:val="24"/>
        </w:rPr>
        <w:t>7</w:t>
      </w:r>
      <w:r w:rsidRPr="00F6594F">
        <w:rPr>
          <w:rFonts w:ascii="Times New Roman" w:hAnsi="Times New Roman" w:cs="Times New Roman"/>
          <w:b/>
          <w:sz w:val="24"/>
          <w:szCs w:val="24"/>
        </w:rPr>
        <w:t>року</w:t>
      </w:r>
    </w:p>
    <w:p w:rsidR="00B270D2" w:rsidRDefault="00B270D2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B2392" w:rsidRDefault="00FB2392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2392">
        <w:rPr>
          <w:rFonts w:ascii="Times New Roman" w:hAnsi="Times New Roman" w:cs="Times New Roman"/>
          <w:b/>
        </w:rPr>
        <w:t>ІНФОРМАЦІЙНА КАРТКА АДМІНІСТРАТИВНОЇ ПОСЛУГИ</w:t>
      </w:r>
    </w:p>
    <w:p w:rsidR="00121C3C" w:rsidRPr="00FB2392" w:rsidRDefault="00121C3C" w:rsidP="00FB239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B2392" w:rsidRPr="000B5D3E" w:rsidRDefault="00FB2392" w:rsidP="00FB2392">
      <w:pPr>
        <w:spacing w:after="0" w:line="240" w:lineRule="auto"/>
        <w:jc w:val="center"/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6594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НАДАННЯ ВІДОМОСТЕЙ З ДЕРЖАВНОГО ЗЕМЕЛЬНОГО КАДАСТРУ У ФОРМІ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ВИКОПІЮВАНЬ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З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КАДАСТРОВОЇ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КАРТИ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(ПЛАНУ) ТА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ІНШОЇ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КАРТОГРАФІЧНОЇ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B5D3E">
        <w:rPr>
          <w:rStyle w:val="spelle"/>
          <w:rFonts w:ascii="Times New Roman" w:hAnsi="Times New Roman" w:cs="Times New Roman"/>
          <w:color w:val="000000"/>
          <w:sz w:val="24"/>
          <w:szCs w:val="24"/>
          <w:u w:val="single"/>
        </w:rPr>
        <w:t>ДОКУМЕНТАЦІЇ</w:t>
      </w:r>
      <w:r w:rsidRPr="000B5D3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FB2392" w:rsidRDefault="00FB2392" w:rsidP="00FB23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  <w:caps/>
        </w:rPr>
        <w:t>(</w:t>
      </w:r>
      <w:r w:rsidRPr="00FB2392">
        <w:rPr>
          <w:rFonts w:ascii="Times New Roman" w:hAnsi="Times New Roman" w:cs="Times New Roman"/>
        </w:rPr>
        <w:t>назва адміністративної послуги)</w:t>
      </w:r>
    </w:p>
    <w:p w:rsidR="00FB2392" w:rsidRPr="00F6594F" w:rsidRDefault="00B270D2" w:rsidP="00F65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94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Відділ Держгеокадастру  в Устинівському районі Кіровоградської області</w:t>
      </w:r>
    </w:p>
    <w:p w:rsidR="00FB2392" w:rsidRDefault="00FB2392" w:rsidP="00FB239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t>(найменування суб’єкта надання адміністративної послуги)</w:t>
      </w:r>
    </w:p>
    <w:p w:rsidR="00121C3C" w:rsidRPr="00FB2392" w:rsidRDefault="00121C3C" w:rsidP="00FB239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73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233"/>
        <w:gridCol w:w="5980"/>
      </w:tblGrid>
      <w:tr w:rsidR="00FB2392" w:rsidRPr="00FB2392" w:rsidTr="00E91739">
        <w:trPr>
          <w:jc w:val="center"/>
        </w:trPr>
        <w:tc>
          <w:tcPr>
            <w:tcW w:w="9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E917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 xml:space="preserve">Інформація про </w:t>
            </w:r>
            <w:r w:rsidR="00E91739">
              <w:rPr>
                <w:rFonts w:ascii="Times New Roman" w:hAnsi="Times New Roman" w:cs="Times New Roman"/>
                <w:b/>
              </w:rPr>
              <w:t>центру</w:t>
            </w:r>
            <w:r w:rsidRPr="00FB2392">
              <w:rPr>
                <w:rFonts w:ascii="Times New Roman" w:hAnsi="Times New Roman" w:cs="Times New Roman"/>
                <w:b/>
              </w:rPr>
              <w:t xml:space="preserve"> надання адміністративної послуги</w:t>
            </w:r>
          </w:p>
        </w:tc>
      </w:tr>
      <w:tr w:rsidR="00121C3C" w:rsidRPr="00FB2392" w:rsidTr="00E91739">
        <w:trPr>
          <w:jc w:val="center"/>
        </w:trPr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FB2392" w:rsidRDefault="00121C3C" w:rsidP="00121C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Найменування центру надання адміністративних послуг, в якому здійснюється обслуговування суб’єктів звернення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B270D2" w:rsidRDefault="00121C3C" w:rsidP="00121C3C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121C3C" w:rsidRPr="00B270D2" w:rsidRDefault="00B270D2" w:rsidP="00121C3C">
            <w:pPr>
              <w:spacing w:after="0" w:line="240" w:lineRule="auto"/>
              <w:ind w:left="-3"/>
              <w:rPr>
                <w:rFonts w:ascii="Times New Roman" w:hAnsi="Times New Roman" w:cs="Times New Roman"/>
                <w:b/>
                <w:color w:val="FF0000"/>
              </w:rPr>
            </w:pPr>
            <w:r w:rsidRPr="00B270D2">
              <w:rPr>
                <w:rFonts w:ascii="Times New Roman" w:hAnsi="Times New Roman" w:cs="Times New Roman"/>
                <w:b/>
                <w:color w:val="FF0000"/>
              </w:rPr>
              <w:t xml:space="preserve">Центр надання адміністративних послуг при </w:t>
            </w:r>
            <w:proofErr w:type="spellStart"/>
            <w:r w:rsidRPr="00B270D2">
              <w:rPr>
                <w:rFonts w:ascii="Times New Roman" w:hAnsi="Times New Roman" w:cs="Times New Roman"/>
                <w:b/>
                <w:color w:val="FF0000"/>
              </w:rPr>
              <w:t>Устинівській</w:t>
            </w:r>
            <w:proofErr w:type="spellEnd"/>
            <w:r w:rsidRPr="00B270D2">
              <w:rPr>
                <w:rFonts w:ascii="Times New Roman" w:hAnsi="Times New Roman" w:cs="Times New Roman"/>
                <w:b/>
                <w:color w:val="FF0000"/>
              </w:rPr>
              <w:t xml:space="preserve"> районній державній адміністрації</w:t>
            </w:r>
          </w:p>
        </w:tc>
      </w:tr>
      <w:tr w:rsidR="00121C3C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FB2392" w:rsidRDefault="00121C3C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239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FB2392" w:rsidRDefault="00121C3C" w:rsidP="00E9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Місцезнаходження </w:t>
            </w:r>
            <w:r w:rsidR="00E91739">
              <w:rPr>
                <w:rFonts w:ascii="Times New Roman" w:hAnsi="Times New Roman" w:cs="Times New Roman"/>
              </w:rPr>
              <w:t>центру</w:t>
            </w:r>
            <w:r w:rsidRPr="00FB2392">
              <w:rPr>
                <w:rFonts w:ascii="Times New Roman" w:hAnsi="Times New Roman" w:cs="Times New Roman"/>
              </w:rPr>
              <w:t xml:space="preserve">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3C" w:rsidRPr="00B270D2" w:rsidRDefault="00B270D2" w:rsidP="00121C3C">
            <w:pPr>
              <w:spacing w:after="0" w:line="240" w:lineRule="auto"/>
              <w:ind w:left="564"/>
              <w:rPr>
                <w:rFonts w:ascii="Times New Roman" w:hAnsi="Times New Roman" w:cs="Times New Roman"/>
                <w:color w:val="FF0000"/>
              </w:rPr>
            </w:pPr>
            <w:r w:rsidRPr="00B270D2">
              <w:rPr>
                <w:rFonts w:ascii="Times New Roman" w:hAnsi="Times New Roman" w:cs="Times New Roman"/>
                <w:color w:val="FF0000"/>
              </w:rPr>
              <w:t xml:space="preserve">28600, Кіровоградська область </w:t>
            </w:r>
            <w:proofErr w:type="spellStart"/>
            <w:r w:rsidRPr="00B270D2">
              <w:rPr>
                <w:rFonts w:ascii="Times New Roman" w:hAnsi="Times New Roman" w:cs="Times New Roman"/>
                <w:color w:val="FF0000"/>
              </w:rPr>
              <w:t>Устинівський</w:t>
            </w:r>
            <w:proofErr w:type="spellEnd"/>
            <w:r w:rsidRPr="00B270D2">
              <w:rPr>
                <w:rFonts w:ascii="Times New Roman" w:hAnsi="Times New Roman" w:cs="Times New Roman"/>
                <w:color w:val="FF0000"/>
              </w:rPr>
              <w:t xml:space="preserve"> район </w:t>
            </w:r>
            <w:proofErr w:type="spellStart"/>
            <w:r w:rsidRPr="00B270D2">
              <w:rPr>
                <w:rFonts w:ascii="Times New Roman" w:hAnsi="Times New Roman" w:cs="Times New Roman"/>
                <w:color w:val="FF0000"/>
              </w:rPr>
              <w:t>смт.Устинівка</w:t>
            </w:r>
            <w:proofErr w:type="spellEnd"/>
            <w:r w:rsidRPr="00B270D2">
              <w:rPr>
                <w:rFonts w:ascii="Times New Roman" w:hAnsi="Times New Roman" w:cs="Times New Roman"/>
                <w:color w:val="FF0000"/>
              </w:rPr>
              <w:t xml:space="preserve"> вул.. Ювілейна,2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E9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Інформація щодо режиму роботи  </w:t>
            </w:r>
            <w:r w:rsidR="00E91739">
              <w:rPr>
                <w:rFonts w:ascii="Times New Roman" w:hAnsi="Times New Roman" w:cs="Times New Roman"/>
              </w:rPr>
              <w:t xml:space="preserve">центру </w:t>
            </w:r>
            <w:r w:rsidRPr="00FB2392">
              <w:rPr>
                <w:rFonts w:ascii="Times New Roman" w:hAnsi="Times New Roman" w:cs="Times New Roman"/>
              </w:rPr>
              <w:t>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B270D2" w:rsidRDefault="00B270D2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B270D2">
              <w:rPr>
                <w:rStyle w:val="spelle"/>
                <w:rFonts w:ascii="Times New Roman" w:hAnsi="Times New Roman" w:cs="Times New Roman"/>
                <w:color w:val="FF0000"/>
              </w:rPr>
              <w:t>Понеділок - четвер</w:t>
            </w:r>
            <w:r w:rsidRPr="00B270D2">
              <w:rPr>
                <w:rFonts w:ascii="Times New Roman" w:hAnsi="Times New Roman" w:cs="Times New Roman"/>
                <w:color w:val="FF0000"/>
              </w:rPr>
              <w:t xml:space="preserve"> 08.00 – 17,15, п’ятниця -  8.00-16.00 обідня перерва 12.00- 13.00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E917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Телефон/факс (довідки), адреса електронної пошти та </w:t>
            </w:r>
            <w:r w:rsidRPr="00FB2392">
              <w:rPr>
                <w:rStyle w:val="spelle"/>
                <w:rFonts w:ascii="Times New Roman" w:hAnsi="Times New Roman" w:cs="Times New Roman"/>
              </w:rPr>
              <w:t>веб-сайт</w:t>
            </w:r>
            <w:r w:rsidRPr="00FB2392">
              <w:rPr>
                <w:rFonts w:ascii="Times New Roman" w:hAnsi="Times New Roman" w:cs="Times New Roman"/>
              </w:rPr>
              <w:t xml:space="preserve"> </w:t>
            </w:r>
            <w:r w:rsidR="00E91739">
              <w:rPr>
                <w:rFonts w:ascii="Times New Roman" w:hAnsi="Times New Roman" w:cs="Times New Roman"/>
              </w:rPr>
              <w:t>центру</w:t>
            </w:r>
            <w:r w:rsidRPr="00FB2392">
              <w:rPr>
                <w:rFonts w:ascii="Times New Roman" w:hAnsi="Times New Roman" w:cs="Times New Roman"/>
              </w:rPr>
              <w:t xml:space="preserve"> надання 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937664" w:rsidRDefault="00FB2392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  <w:p w:rsidR="004F30DC" w:rsidRPr="00937664" w:rsidRDefault="004F30DC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  <w:p w:rsidR="00B270D2" w:rsidRPr="00094871" w:rsidRDefault="00B270D2" w:rsidP="00B270D2">
            <w:pPr>
              <w:jc w:val="both"/>
              <w:rPr>
                <w:highlight w:val="yellow"/>
              </w:rPr>
            </w:pPr>
            <w:r>
              <w:t xml:space="preserve">                         </w:t>
            </w:r>
            <w:r w:rsidRPr="00094871">
              <w:t>4-12-94</w:t>
            </w:r>
            <w:r w:rsidR="00FF7751" w:rsidRPr="00354BF6">
              <w:rPr>
                <w:highlight w:val="yellow"/>
                <w:lang w:val="en-US"/>
              </w:rPr>
              <w:fldChar w:fldCharType="begin"/>
            </w:r>
            <w:r w:rsidRPr="00094871">
              <w:rPr>
                <w:highlight w:val="yellow"/>
              </w:rPr>
              <w:instrText xml:space="preserve"> </w:instrText>
            </w:r>
            <w:r w:rsidRPr="00354BF6">
              <w:rPr>
                <w:highlight w:val="yellow"/>
                <w:lang w:val="en-US"/>
              </w:rPr>
              <w:instrText>HYPERLINK</w:instrText>
            </w:r>
            <w:r w:rsidRPr="00094871">
              <w:rPr>
                <w:highlight w:val="yellow"/>
              </w:rPr>
              <w:instrText xml:space="preserve"> "</w:instrText>
            </w:r>
            <w:r w:rsidRPr="00354BF6">
              <w:rPr>
                <w:highlight w:val="yellow"/>
                <w:lang w:val="en-US"/>
              </w:rPr>
              <w:instrText>mailto</w:instrText>
            </w:r>
            <w:r w:rsidRPr="00094871">
              <w:rPr>
                <w:highlight w:val="yellow"/>
              </w:rPr>
              <w:instrText>:</w:instrText>
            </w:r>
          </w:p>
          <w:p w:rsidR="00B270D2" w:rsidRPr="00094871" w:rsidRDefault="00B270D2" w:rsidP="00B270D2">
            <w:pPr>
              <w:jc w:val="both"/>
              <w:rPr>
                <w:rStyle w:val="a3"/>
              </w:rPr>
            </w:pPr>
            <w:r w:rsidRPr="00354BF6">
              <w:rPr>
                <w:highlight w:val="yellow"/>
                <w:lang w:val="en-US"/>
              </w:rPr>
              <w:instrText>cnap</w:instrText>
            </w:r>
            <w:r w:rsidRPr="00094871">
              <w:rPr>
                <w:highlight w:val="yellow"/>
              </w:rPr>
              <w:instrText>@</w:instrText>
            </w:r>
            <w:r w:rsidRPr="00354BF6">
              <w:rPr>
                <w:highlight w:val="yellow"/>
                <w:lang w:val="en-US"/>
              </w:rPr>
              <w:instrText>ustin</w:instrText>
            </w:r>
            <w:r w:rsidRPr="00094871">
              <w:rPr>
                <w:highlight w:val="yellow"/>
              </w:rPr>
              <w:instrText>.</w:instrText>
            </w:r>
            <w:r w:rsidRPr="00354BF6">
              <w:rPr>
                <w:highlight w:val="yellow"/>
                <w:lang w:val="en-US"/>
              </w:rPr>
              <w:instrText>kr</w:instrText>
            </w:r>
            <w:r w:rsidRPr="00094871">
              <w:rPr>
                <w:highlight w:val="yellow"/>
              </w:rPr>
              <w:instrText>-</w:instrText>
            </w:r>
            <w:r w:rsidRPr="00354BF6">
              <w:rPr>
                <w:highlight w:val="yellow"/>
                <w:lang w:val="en-US"/>
              </w:rPr>
              <w:instrText>admin</w:instrText>
            </w:r>
            <w:r w:rsidRPr="00094871">
              <w:rPr>
                <w:highlight w:val="yellow"/>
              </w:rPr>
              <w:instrText xml:space="preserve">" </w:instrText>
            </w:r>
            <w:r w:rsidR="00FF7751" w:rsidRPr="00354BF6">
              <w:rPr>
                <w:highlight w:val="yellow"/>
                <w:lang w:val="en-US"/>
              </w:rPr>
              <w:fldChar w:fldCharType="separate"/>
            </w:r>
          </w:p>
          <w:p w:rsidR="004F30DC" w:rsidRPr="00937664" w:rsidRDefault="00B270D2" w:rsidP="00B270D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  <w:r w:rsidRPr="00354BF6">
              <w:rPr>
                <w:rStyle w:val="a3"/>
                <w:lang w:val="en-US"/>
              </w:rPr>
              <w:t>cnap</w:t>
            </w:r>
            <w:r w:rsidRPr="00094871">
              <w:rPr>
                <w:rStyle w:val="a3"/>
              </w:rPr>
              <w:t>@</w:t>
            </w:r>
            <w:r w:rsidRPr="00354BF6">
              <w:rPr>
                <w:rStyle w:val="a3"/>
                <w:lang w:val="en-US"/>
              </w:rPr>
              <w:t>ustin</w:t>
            </w:r>
            <w:r w:rsidRPr="00094871">
              <w:rPr>
                <w:rStyle w:val="a3"/>
              </w:rPr>
              <w:t>.</w:t>
            </w:r>
            <w:r w:rsidRPr="00354BF6">
              <w:rPr>
                <w:rStyle w:val="a3"/>
                <w:lang w:val="en-US"/>
              </w:rPr>
              <w:t>kr</w:t>
            </w:r>
            <w:r w:rsidRPr="00094871">
              <w:rPr>
                <w:rStyle w:val="a3"/>
              </w:rPr>
              <w:t>-</w:t>
            </w:r>
            <w:r w:rsidRPr="00354BF6">
              <w:rPr>
                <w:rStyle w:val="a3"/>
                <w:lang w:val="en-US"/>
              </w:rPr>
              <w:t>admin</w:t>
            </w:r>
            <w:r w:rsidR="00FF7751" w:rsidRPr="00354BF6">
              <w:rPr>
                <w:highlight w:val="yellow"/>
                <w:lang w:val="en-US"/>
              </w:rPr>
              <w:fldChar w:fldCharType="end"/>
            </w:r>
            <w:r w:rsidRPr="00094871">
              <w:rPr>
                <w:highlight w:val="yellow"/>
                <w:u w:val="single"/>
              </w:rPr>
              <w:t>.</w:t>
            </w:r>
            <w:r w:rsidRPr="00354BF6">
              <w:rPr>
                <w:highlight w:val="yellow"/>
                <w:u w:val="single"/>
                <w:lang w:val="en-US"/>
              </w:rPr>
              <w:t>gov</w:t>
            </w:r>
            <w:r w:rsidRPr="00094871">
              <w:rPr>
                <w:highlight w:val="yellow"/>
                <w:u w:val="single"/>
              </w:rPr>
              <w:t>.</w:t>
            </w:r>
            <w:r w:rsidRPr="00354BF6">
              <w:rPr>
                <w:highlight w:val="yellow"/>
                <w:u w:val="single"/>
                <w:lang w:val="en-US"/>
              </w:rPr>
              <w:t>ua</w:t>
            </w:r>
          </w:p>
          <w:p w:rsidR="004F30DC" w:rsidRPr="00937664" w:rsidRDefault="004F30DC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  <w:p w:rsidR="004F30DC" w:rsidRPr="00937664" w:rsidRDefault="004F30DC" w:rsidP="00FB2392">
            <w:pPr>
              <w:spacing w:after="0" w:line="240" w:lineRule="auto"/>
              <w:ind w:left="521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B2392" w:rsidRPr="00FB2392" w:rsidTr="00E91739">
        <w:trPr>
          <w:jc w:val="center"/>
        </w:trPr>
        <w:tc>
          <w:tcPr>
            <w:tcW w:w="9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Закони України 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Стаття 38</w:t>
            </w:r>
            <w:r w:rsidR="000948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91739">
              <w:rPr>
                <w:rFonts w:ascii="Times New Roman" w:hAnsi="Times New Roman" w:cs="Times New Roman"/>
              </w:rPr>
              <w:t>Закону України "Про Державний земельний кадастр"</w:t>
            </w:r>
            <w:r w:rsidRPr="00FB2392">
              <w:rPr>
                <w:rFonts w:ascii="Times New Roman" w:hAnsi="Times New Roman" w:cs="Times New Roman"/>
              </w:rPr>
              <w:t>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Акти Кабінету Міністрів України 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Default="00FB2392" w:rsidP="00E91739">
            <w:pPr>
              <w:spacing w:after="0" w:line="240" w:lineRule="auto"/>
              <w:ind w:firstLine="27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Пункт</w:t>
            </w:r>
            <w:r w:rsidR="00121C3C">
              <w:rPr>
                <w:rFonts w:ascii="Times New Roman" w:hAnsi="Times New Roman" w:cs="Times New Roman"/>
              </w:rPr>
              <w:t>и</w:t>
            </w:r>
            <w:r w:rsidRPr="00FB239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2392">
              <w:rPr>
                <w:rFonts w:ascii="Times New Roman" w:hAnsi="Times New Roman" w:cs="Times New Roman"/>
              </w:rPr>
              <w:t xml:space="preserve">166, </w:t>
            </w:r>
            <w:r>
              <w:rPr>
                <w:rFonts w:ascii="Times New Roman" w:hAnsi="Times New Roman" w:cs="Times New Roman"/>
              </w:rPr>
              <w:t>167, 168,</w:t>
            </w:r>
            <w:r w:rsidRPr="00FB2392">
              <w:rPr>
                <w:rFonts w:ascii="Times New Roman" w:hAnsi="Times New Roman" w:cs="Times New Roman"/>
              </w:rPr>
              <w:t>172,</w:t>
            </w:r>
            <w:r>
              <w:rPr>
                <w:rFonts w:ascii="Times New Roman" w:hAnsi="Times New Roman" w:cs="Times New Roman"/>
              </w:rPr>
              <w:t xml:space="preserve"> 181,</w:t>
            </w:r>
            <w:r w:rsidRPr="00FB2392">
              <w:rPr>
                <w:rFonts w:ascii="Times New Roman" w:hAnsi="Times New Roman" w:cs="Times New Roman"/>
              </w:rPr>
              <w:t xml:space="preserve"> 182 Порядку ведення Державного земельного кадастру, затвердженого постановою Кабінету Міністрів України від 17 жовтня 2012 року № 1051.</w:t>
            </w:r>
          </w:p>
          <w:p w:rsidR="00FB2392" w:rsidRDefault="00FB2392" w:rsidP="00E91739">
            <w:pPr>
              <w:spacing w:after="0" w:line="240" w:lineRule="auto"/>
              <w:ind w:firstLine="277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Розпорядження Кабінету міністрів України від 16.05.2014 № 523-р «Про Деякі питання надання адміністративних послуг органів виконавчої влади через центри надання адміністративних послуг</w:t>
            </w:r>
          </w:p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-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-</w:t>
            </w:r>
          </w:p>
        </w:tc>
      </w:tr>
      <w:tr w:rsidR="00FB2392" w:rsidRPr="00FB2392" w:rsidTr="00E91739">
        <w:trPr>
          <w:jc w:val="center"/>
        </w:trPr>
        <w:tc>
          <w:tcPr>
            <w:tcW w:w="9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Підстава для одержання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Заява про надання відомостей з  Державного земельного кадастру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1. Заява про надання відомостей з  Державного земельного кадастру за </w:t>
            </w:r>
            <w:r>
              <w:rPr>
                <w:rFonts w:ascii="Times New Roman" w:hAnsi="Times New Roman" w:cs="Times New Roman"/>
              </w:rPr>
              <w:t xml:space="preserve">формою встановленою порядком </w:t>
            </w:r>
            <w:r w:rsidRPr="00FB2392">
              <w:rPr>
                <w:rFonts w:ascii="Times New Roman" w:hAnsi="Times New Roman" w:cs="Times New Roman"/>
              </w:rPr>
              <w:t xml:space="preserve">ведення Державного земельного кадастру, затвердженого постановою Кабінету Міністрів України від 17 жовтня 2012 </w:t>
            </w:r>
            <w:r w:rsidRPr="00FB2392">
              <w:rPr>
                <w:rFonts w:ascii="Times New Roman" w:hAnsi="Times New Roman" w:cs="Times New Roman"/>
              </w:rPr>
              <w:lastRenderedPageBreak/>
              <w:t>року № 1051</w:t>
            </w:r>
          </w:p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У разі подання заяви органом державної влади, органом місцевого самоврядування у заяві зазначаються підстави для надання відповідної інформації з посиланням на норму закону, яка передбачає право відповідного органу запитувати таку інформацію, а також реквізити справи, у зв’язку з якою виникла потреба в отриманні інформації. Така заява розглядається у позачерговому порядку.</w:t>
            </w:r>
          </w:p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2. Документ, що підтверджує оплату послуг з надання витягу з Державного земельного кадастру або довідки, що містить узагальнену інформацію про землі (території), або викопіювання з кадастрової карти (плану) та іншої картографічної документації Державного земельного кадастру, або засвідченої копії документа Державного земельного кадастру та витягу з нього (крім випадків, визначених пунктом 165 Порядку ведення Державного земельного кадастру).</w:t>
            </w:r>
          </w:p>
          <w:p w:rsidR="00083358" w:rsidRPr="00FB2392" w:rsidRDefault="00083358" w:rsidP="00121C3C">
            <w:pPr>
              <w:tabs>
                <w:tab w:val="left" w:pos="1260"/>
              </w:tabs>
              <w:spacing w:after="0" w:line="240" w:lineRule="auto"/>
              <w:ind w:right="98" w:firstLine="4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121C3C">
              <w:rPr>
                <w:rFonts w:ascii="Times New Roman" w:hAnsi="Times New Roman" w:cs="Times New Roman"/>
              </w:rPr>
              <w:t>Документ, що посвідчує особу та документ</w:t>
            </w:r>
            <w:r>
              <w:rPr>
                <w:rFonts w:ascii="Times New Roman" w:hAnsi="Times New Roman" w:cs="Times New Roman"/>
              </w:rPr>
              <w:t>, який підтверджує повноваження діяти від імені заявника( у разі подання заяви уповноваженою особою)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lastRenderedPageBreak/>
              <w:t>10.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Заява про надання відомостей з Державного земельного кадастру з доданими документами подається заявником або уповноваженою ним особою особисто або надсилається рекомендованим листом з описом вкладення та повідомленням про вручення.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094871" w:rsidRDefault="0063521C" w:rsidP="00FB2392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Послуга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94871">
              <w:rPr>
                <w:rFonts w:ascii="Times New Roman" w:hAnsi="Times New Roman" w:cs="Times New Roman"/>
                <w:lang w:val="ru-RU"/>
              </w:rPr>
              <w:t xml:space="preserve"> платна</w:t>
            </w:r>
            <w:r w:rsidR="00121C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21C3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121C3C">
              <w:rPr>
                <w:rFonts w:ascii="Times New Roman" w:hAnsi="Times New Roman" w:cs="Times New Roman"/>
              </w:rPr>
              <w:t>у випадку звернення органів виконавчої влади та органів місцевого самоврядування -  безоплатна).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i/>
              </w:rPr>
              <w:t>У разі платності</w:t>
            </w:r>
            <w:r w:rsidRPr="00FB2392">
              <w:rPr>
                <w:rFonts w:ascii="Times New Roman" w:hAnsi="Times New Roman" w:cs="Times New Roman"/>
              </w:rPr>
              <w:t>: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11.1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Нормативно-правові акти, на підставі яких стягується плата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094871" w:rsidP="00FB2392">
            <w:pPr>
              <w:spacing w:after="0" w:line="240" w:lineRule="auto"/>
              <w:ind w:firstLine="514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Стаття 38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Закону України "Про Державний земельний кадастр"</w:t>
            </w:r>
            <w:r w:rsidRPr="00FB2392">
              <w:rPr>
                <w:rFonts w:ascii="Times New Roman" w:hAnsi="Times New Roman" w:cs="Times New Roman"/>
              </w:rPr>
              <w:t>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11.2.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DA747E" w:rsidRDefault="00DA747E" w:rsidP="00930E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Р</w:t>
            </w:r>
            <w:r w:rsidR="00186AE6">
              <w:rPr>
                <w:rFonts w:ascii="Times New Roman" w:hAnsi="Times New Roman" w:cs="Times New Roman"/>
                <w:color w:val="000000"/>
              </w:rPr>
              <w:t xml:space="preserve">озмір плати за надання послуги – 0.03 розміру </w:t>
            </w:r>
            <w:r w:rsidR="00BD336C">
              <w:rPr>
                <w:rFonts w:ascii="Times New Roman" w:hAnsi="Times New Roman" w:cs="Times New Roman"/>
                <w:color w:val="000000"/>
              </w:rPr>
              <w:t xml:space="preserve">прожиткового мінімуму для працездатних </w:t>
            </w:r>
            <w:r>
              <w:rPr>
                <w:rFonts w:ascii="Times New Roman" w:hAnsi="Times New Roman" w:cs="Times New Roman"/>
                <w:color w:val="000000"/>
              </w:rPr>
              <w:t>осіб,встановленого законом на 1 січня календарного року,в якому надається відповідна адміністративна послуга.</w:t>
            </w:r>
          </w:p>
          <w:p w:rsidR="00FB2392" w:rsidRPr="00FB2392" w:rsidRDefault="00FB2392" w:rsidP="00FB2392">
            <w:pPr>
              <w:spacing w:after="0" w:line="240" w:lineRule="auto"/>
              <w:ind w:firstLine="514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color w:val="000000"/>
                <w:lang w:val="ru-RU"/>
              </w:rPr>
              <w:t> 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Оплата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послуги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здійснюється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шляхом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попереднього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перерахування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коштів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через банки та/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або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відділення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поштового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зв’язку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;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підтвердженням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оплати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послуги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є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платіжне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доручення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або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квитанція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відміткою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банку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чи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відділення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поштового</w:t>
            </w:r>
            <w:r w:rsidRPr="00FB239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B2392">
              <w:rPr>
                <w:rStyle w:val="spelle"/>
                <w:rFonts w:ascii="Times New Roman" w:hAnsi="Times New Roman" w:cs="Times New Roman"/>
                <w:color w:val="000000"/>
              </w:rPr>
              <w:t>зв’язку</w:t>
            </w:r>
            <w:r w:rsidRPr="00FB2392">
              <w:rPr>
                <w:rFonts w:ascii="Times New Roman" w:hAnsi="Times New Roman" w:cs="Times New Roman"/>
                <w:color w:val="000000"/>
              </w:rPr>
              <w:t>.</w:t>
            </w:r>
            <w:r w:rsidRPr="00FB2392">
              <w:rPr>
                <w:rFonts w:ascii="Times New Roman" w:hAnsi="Times New Roman" w:cs="Times New Roman"/>
              </w:rPr>
              <w:t>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11.3.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Розрахунковий рахунок для внесення плати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C870AB">
            <w:pPr>
              <w:spacing w:after="0" w:line="240" w:lineRule="auto"/>
              <w:ind w:firstLine="514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 xml:space="preserve">Розрахунковий рахунок для внесення плати надається територіальним органом </w:t>
            </w:r>
            <w:r w:rsidRPr="00FB2392">
              <w:rPr>
                <w:rStyle w:val="spelle"/>
                <w:rFonts w:ascii="Times New Roman" w:hAnsi="Times New Roman" w:cs="Times New Roman"/>
              </w:rPr>
              <w:t>Держ</w:t>
            </w:r>
            <w:r w:rsidR="00C870AB">
              <w:rPr>
                <w:rStyle w:val="spelle"/>
                <w:rFonts w:ascii="Times New Roman" w:hAnsi="Times New Roman" w:cs="Times New Roman"/>
              </w:rPr>
              <w:t>геокадастру</w:t>
            </w:r>
            <w:r w:rsidRPr="00FB2392">
              <w:rPr>
                <w:rFonts w:ascii="Times New Roman" w:hAnsi="Times New Roman" w:cs="Times New Roman"/>
              </w:rPr>
              <w:t>, який надає адміністративну послугу.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Строк надання адміністративної послуги 10 робочих днів з дня реєстрації заяви про надання послуги.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1. У Державному земельному кадастрі відсутні запитувані відомості.</w:t>
            </w:r>
          </w:p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2. Із заявою про надання відомостей з Державного земельного кадастру  звернулася неналежна особа.</w:t>
            </w:r>
          </w:p>
          <w:p w:rsidR="00FB2392" w:rsidRPr="00FB2392" w:rsidRDefault="00FB2392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3. Документи подані не в повному обсязі та/або не відповідають вимогам, встановленим законом.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63521C" w:rsidP="00FB2392">
            <w:pPr>
              <w:tabs>
                <w:tab w:val="left" w:pos="1260"/>
              </w:tabs>
              <w:spacing w:after="0" w:line="240" w:lineRule="auto"/>
              <w:ind w:right="98" w:firstLine="4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B2392" w:rsidRPr="00FB2392">
              <w:rPr>
                <w:rFonts w:ascii="Times New Roman" w:hAnsi="Times New Roman" w:cs="Times New Roman"/>
              </w:rPr>
              <w:t>икопіювання з кадастрової карти (плану) та іншої картографічної документації Державного земельного кадастру або повідомлення про відмову у наданні відомостей з Державного земельного кадастру. 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63521C" w:rsidP="0063521C">
            <w:pPr>
              <w:tabs>
                <w:tab w:val="left" w:pos="1260"/>
              </w:tabs>
              <w:spacing w:after="0" w:line="240" w:lineRule="auto"/>
              <w:ind w:right="98" w:firstLine="4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Викопіювання з кадастрової карти (плану) та іншої картографічної документації або повідомлення про відмову у наданні відомостей з Державного земельного кадастру видається заявнику (уповноваженій особі заявника), надсилається поштою на адресу , вказану заявником у заяві.</w:t>
            </w:r>
          </w:p>
        </w:tc>
      </w:tr>
      <w:tr w:rsidR="00FB2392" w:rsidRPr="00FB2392" w:rsidTr="00E9173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Примітка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92" w:rsidRPr="00FB2392" w:rsidRDefault="00FB2392" w:rsidP="00FB2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392">
              <w:rPr>
                <w:rFonts w:ascii="Times New Roman" w:hAnsi="Times New Roman" w:cs="Times New Roman"/>
              </w:rPr>
              <w:t> </w:t>
            </w:r>
          </w:p>
        </w:tc>
      </w:tr>
    </w:tbl>
    <w:p w:rsidR="00AF386B" w:rsidRPr="00FB2392" w:rsidRDefault="00FB2392" w:rsidP="00FB2392">
      <w:pPr>
        <w:spacing w:after="0" w:line="240" w:lineRule="auto"/>
        <w:rPr>
          <w:rFonts w:ascii="Times New Roman" w:hAnsi="Times New Roman" w:cs="Times New Roman"/>
        </w:rPr>
      </w:pPr>
      <w:r w:rsidRPr="00FB2392">
        <w:rPr>
          <w:rFonts w:ascii="Times New Roman" w:hAnsi="Times New Roman" w:cs="Times New Roman"/>
        </w:rPr>
        <w:lastRenderedPageBreak/>
        <w:t> </w:t>
      </w:r>
    </w:p>
    <w:sectPr w:rsidR="00AF386B" w:rsidRPr="00FB2392" w:rsidSect="00F6594F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B2392"/>
    <w:rsid w:val="00004899"/>
    <w:rsid w:val="00083358"/>
    <w:rsid w:val="00094871"/>
    <w:rsid w:val="000B5D3E"/>
    <w:rsid w:val="00121C3C"/>
    <w:rsid w:val="00186AE6"/>
    <w:rsid w:val="002F19DE"/>
    <w:rsid w:val="003352B1"/>
    <w:rsid w:val="003932FC"/>
    <w:rsid w:val="004F30DC"/>
    <w:rsid w:val="0063521C"/>
    <w:rsid w:val="006D40E2"/>
    <w:rsid w:val="00930EDD"/>
    <w:rsid w:val="00937664"/>
    <w:rsid w:val="00AF386B"/>
    <w:rsid w:val="00B270D2"/>
    <w:rsid w:val="00BD336C"/>
    <w:rsid w:val="00C331D2"/>
    <w:rsid w:val="00C870AB"/>
    <w:rsid w:val="00D12914"/>
    <w:rsid w:val="00DA747E"/>
    <w:rsid w:val="00DE7E7E"/>
    <w:rsid w:val="00E32415"/>
    <w:rsid w:val="00E91739"/>
    <w:rsid w:val="00EC0F14"/>
    <w:rsid w:val="00F4296F"/>
    <w:rsid w:val="00F6594F"/>
    <w:rsid w:val="00FB2392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FB2392"/>
  </w:style>
  <w:style w:type="character" w:styleId="a3">
    <w:name w:val="Hyperlink"/>
    <w:rsid w:val="00B270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ЦНАП</cp:lastModifiedBy>
  <cp:revision>10</cp:revision>
  <cp:lastPrinted>2015-12-22T06:43:00Z</cp:lastPrinted>
  <dcterms:created xsi:type="dcterms:W3CDTF">2015-11-09T15:04:00Z</dcterms:created>
  <dcterms:modified xsi:type="dcterms:W3CDTF">2017-06-07T05:56:00Z</dcterms:modified>
</cp:coreProperties>
</file>